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1" w:rsidRPr="002E631F" w:rsidRDefault="00256FF6" w:rsidP="002A2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Природа</w:t>
      </w:r>
    </w:p>
    <w:p w:rsidR="002A2031" w:rsidRPr="00FA6980" w:rsidRDefault="002A2031" w:rsidP="002A2031">
      <w:pPr>
        <w:jc w:val="center"/>
        <w:rPr>
          <w:b/>
          <w:sz w:val="28"/>
          <w:szCs w:val="28"/>
        </w:rPr>
      </w:pPr>
    </w:p>
    <w:p w:rsidR="002A2031" w:rsidRPr="00256FF6" w:rsidRDefault="002A2031" w:rsidP="00256FF6">
      <w:pPr>
        <w:rPr>
          <w:b/>
          <w:color w:val="000000"/>
          <w:sz w:val="28"/>
          <w:szCs w:val="28"/>
        </w:rPr>
      </w:pPr>
      <w:r w:rsidRPr="00FA6980">
        <w:rPr>
          <w:b/>
          <w:color w:val="000000"/>
          <w:sz w:val="28"/>
          <w:szCs w:val="28"/>
        </w:rPr>
        <w:t>Леса и растительные ресурсы</w:t>
      </w:r>
    </w:p>
    <w:p w:rsidR="002A2031" w:rsidRPr="00FA6980" w:rsidRDefault="002A2031" w:rsidP="002A2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Растительный мир</w:t>
      </w:r>
      <w:r w:rsidRPr="00FA6980">
        <w:rPr>
          <w:sz w:val="28"/>
          <w:szCs w:val="28"/>
        </w:rPr>
        <w:t xml:space="preserve"> представлен лесами и древесно-кустарниковой</w:t>
      </w:r>
      <w:r>
        <w:rPr>
          <w:sz w:val="28"/>
          <w:szCs w:val="28"/>
        </w:rPr>
        <w:t xml:space="preserve"> растительностью</w:t>
      </w:r>
      <w:r w:rsidRPr="00FA6980">
        <w:rPr>
          <w:sz w:val="28"/>
          <w:szCs w:val="28"/>
        </w:rPr>
        <w:t xml:space="preserve">, с неравномерным распределением лесистости, </w:t>
      </w:r>
      <w:r>
        <w:rPr>
          <w:sz w:val="28"/>
          <w:szCs w:val="28"/>
        </w:rPr>
        <w:t>и</w:t>
      </w:r>
      <w:r w:rsidRPr="00FA6980">
        <w:rPr>
          <w:sz w:val="28"/>
          <w:szCs w:val="28"/>
        </w:rPr>
        <w:t xml:space="preserve"> естественной травянистой растительностью по оврагам, балкам, </w:t>
      </w:r>
      <w:proofErr w:type="spellStart"/>
      <w:r w:rsidRPr="00FA6980">
        <w:rPr>
          <w:sz w:val="28"/>
          <w:szCs w:val="28"/>
        </w:rPr>
        <w:t>крутосклонам</w:t>
      </w:r>
      <w:proofErr w:type="spellEnd"/>
      <w:r w:rsidRPr="00FA6980">
        <w:rPr>
          <w:sz w:val="28"/>
          <w:szCs w:val="28"/>
        </w:rPr>
        <w:t>, берегам рек и озер, полянам, лесам и болотной растительностью.</w:t>
      </w:r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>Общая площадь земель, занятых лесами и древесно-культурной растительностью, составляет 34562 га, в т.</w:t>
      </w:r>
      <w:r>
        <w:rPr>
          <w:sz w:val="28"/>
          <w:szCs w:val="28"/>
        </w:rPr>
        <w:t xml:space="preserve"> ч. </w:t>
      </w:r>
      <w:proofErr w:type="spellStart"/>
      <w:r>
        <w:rPr>
          <w:sz w:val="28"/>
          <w:szCs w:val="28"/>
        </w:rPr>
        <w:t>Гослесфонда</w:t>
      </w:r>
      <w:proofErr w:type="spellEnd"/>
      <w:r w:rsidRPr="00FA6980">
        <w:rPr>
          <w:sz w:val="28"/>
          <w:szCs w:val="28"/>
        </w:rPr>
        <w:t xml:space="preserve"> – 23607, на землях сельских </w:t>
      </w:r>
      <w:r>
        <w:rPr>
          <w:sz w:val="28"/>
          <w:szCs w:val="28"/>
        </w:rPr>
        <w:t>поселений</w:t>
      </w:r>
      <w:r w:rsidR="00256FF6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– 1715 га, сельхозпредприятий –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9</w:t>
      </w:r>
      <w:r>
        <w:rPr>
          <w:sz w:val="28"/>
          <w:szCs w:val="28"/>
        </w:rPr>
        <w:t>092</w:t>
      </w:r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сельхозтовариществ</w:t>
      </w:r>
      <w:proofErr w:type="spellEnd"/>
      <w:r w:rsidRPr="00FA6980">
        <w:rPr>
          <w:sz w:val="28"/>
          <w:szCs w:val="28"/>
        </w:rPr>
        <w:t xml:space="preserve"> – 21, транспорта – 73 га. Полезащитные и </w:t>
      </w:r>
      <w:proofErr w:type="spellStart"/>
      <w:r w:rsidRPr="00FA6980">
        <w:rPr>
          <w:sz w:val="28"/>
          <w:szCs w:val="28"/>
        </w:rPr>
        <w:t>овраго</w:t>
      </w:r>
      <w:proofErr w:type="spellEnd"/>
      <w:r w:rsidRPr="00FA6980">
        <w:rPr>
          <w:sz w:val="28"/>
          <w:szCs w:val="28"/>
        </w:rPr>
        <w:t>-балочные насаждения занимают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4368 га.</w:t>
      </w:r>
    </w:p>
    <w:p w:rsidR="002A2031" w:rsidRDefault="002A2031" w:rsidP="002A2031">
      <w:pPr>
        <w:jc w:val="both"/>
        <w:rPr>
          <w:sz w:val="28"/>
          <w:szCs w:val="28"/>
        </w:rPr>
      </w:pPr>
      <w:proofErr w:type="gramStart"/>
      <w:r w:rsidRPr="00FA6980">
        <w:rPr>
          <w:sz w:val="28"/>
          <w:szCs w:val="28"/>
        </w:rPr>
        <w:t>Леса на территории района расположены неравномерно: основные лесные массивы находятся в ее северо-западной, западной и юго-восточной частях, на  других участках представлены небольшими степными колками.</w:t>
      </w:r>
      <w:proofErr w:type="gramEnd"/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Наиболее распространенные лиственные породы – береза, осина, липа. </w:t>
      </w:r>
      <w:proofErr w:type="gramStart"/>
      <w:r w:rsidRPr="00FA6980">
        <w:rPr>
          <w:sz w:val="28"/>
          <w:szCs w:val="28"/>
        </w:rPr>
        <w:t>Произрастают ясень, клен, ольха серая и черная, тополь, остролистый вяз, орешник, калина, рябина, ива, рушена, бересклет, жимолость, акация желтая, боярышник, черемуха, малина, вишня степная, бузина красная, бересклет бородавчатый.</w:t>
      </w:r>
      <w:proofErr w:type="gramEnd"/>
      <w:r w:rsidRPr="00FA6980">
        <w:rPr>
          <w:sz w:val="28"/>
          <w:szCs w:val="28"/>
        </w:rPr>
        <w:t xml:space="preserve"> В результате проведения лесовосстановительных работ в последние годы улучшился породный состав лесов за счет высадки наиболее ценных хвойных деревьев – сосны, ели, лиственницы.</w:t>
      </w:r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>Неблагоприятные климатические условия (сильные морозы, засуха), воздействие вредителей и болезней (непарного шелкопряда) за последние десятилетия привели к массовому усыханию дуб</w:t>
      </w:r>
      <w:r>
        <w:rPr>
          <w:sz w:val="28"/>
          <w:szCs w:val="28"/>
        </w:rPr>
        <w:t>няков</w:t>
      </w:r>
      <w:r w:rsidRPr="00FA6980">
        <w:rPr>
          <w:sz w:val="28"/>
          <w:szCs w:val="28"/>
        </w:rPr>
        <w:t xml:space="preserve">. </w:t>
      </w:r>
    </w:p>
    <w:p w:rsidR="002A2031" w:rsidRPr="00FA6980" w:rsidRDefault="002A2031" w:rsidP="002A2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6980">
        <w:rPr>
          <w:sz w:val="28"/>
          <w:szCs w:val="28"/>
        </w:rPr>
        <w:t>реди злаковых растений характерными являются мятлик узколистный, тонконог луговой, костер безостый, типчак, овсяница луговая, ежа сборная, осока ранняя.</w:t>
      </w:r>
    </w:p>
    <w:p w:rsidR="002A2031" w:rsidRPr="00256FF6" w:rsidRDefault="002A2031" w:rsidP="002A2031">
      <w:pPr>
        <w:jc w:val="both"/>
        <w:rPr>
          <w:sz w:val="28"/>
          <w:szCs w:val="28"/>
        </w:rPr>
      </w:pPr>
      <w:proofErr w:type="gramStart"/>
      <w:r w:rsidRPr="00FA6980">
        <w:rPr>
          <w:sz w:val="28"/>
          <w:szCs w:val="28"/>
        </w:rPr>
        <w:t>Бобовые</w:t>
      </w:r>
      <w:proofErr w:type="gramEnd"/>
      <w:r w:rsidRPr="00FA6980">
        <w:rPr>
          <w:sz w:val="28"/>
          <w:szCs w:val="28"/>
        </w:rPr>
        <w:t xml:space="preserve"> представлены клеверами – черным, луговым, средним, чинами луговой и клубненосной, лесной, мышиным горошком. Среди разнотравья – таволга </w:t>
      </w:r>
      <w:proofErr w:type="spellStart"/>
      <w:r w:rsidRPr="00FA6980">
        <w:rPr>
          <w:sz w:val="28"/>
          <w:szCs w:val="28"/>
        </w:rPr>
        <w:t>шестилепестная</w:t>
      </w:r>
      <w:proofErr w:type="spellEnd"/>
      <w:r w:rsidRPr="00FA6980">
        <w:rPr>
          <w:sz w:val="28"/>
          <w:szCs w:val="28"/>
        </w:rPr>
        <w:t xml:space="preserve">, кровохлебка лекарственная, тысячелистник. </w:t>
      </w:r>
      <w:proofErr w:type="gramStart"/>
      <w:r w:rsidRPr="00FA6980">
        <w:rPr>
          <w:sz w:val="28"/>
          <w:szCs w:val="28"/>
        </w:rPr>
        <w:t xml:space="preserve">Из других видов встречаются чистотел, пижма, душица, зверобой, герань луговая, сныть, </w:t>
      </w:r>
      <w:proofErr w:type="spellStart"/>
      <w:r w:rsidRPr="00FA6980">
        <w:rPr>
          <w:sz w:val="28"/>
          <w:szCs w:val="28"/>
        </w:rPr>
        <w:t>борщевник</w:t>
      </w:r>
      <w:proofErr w:type="spellEnd"/>
      <w:r w:rsidRPr="00FA6980">
        <w:rPr>
          <w:sz w:val="28"/>
          <w:szCs w:val="28"/>
        </w:rPr>
        <w:t xml:space="preserve">, медуница, борец, копытень, купальница европейская, горицвет весенний, ромашки, </w:t>
      </w:r>
      <w:proofErr w:type="spellStart"/>
      <w:r w:rsidRPr="00FA6980">
        <w:rPr>
          <w:sz w:val="28"/>
          <w:szCs w:val="28"/>
        </w:rPr>
        <w:t>василистники</w:t>
      </w:r>
      <w:proofErr w:type="spellEnd"/>
      <w:r w:rsidRPr="00FA6980">
        <w:rPr>
          <w:sz w:val="28"/>
          <w:szCs w:val="28"/>
        </w:rPr>
        <w:t xml:space="preserve"> малый и простой, ковыль перистый, мятник узколистный, ковыль узколистный, ятрышник, </w:t>
      </w:r>
      <w:proofErr w:type="spellStart"/>
      <w:r w:rsidRPr="00FA6980">
        <w:rPr>
          <w:sz w:val="28"/>
          <w:szCs w:val="28"/>
        </w:rPr>
        <w:t>астрогал</w:t>
      </w:r>
      <w:proofErr w:type="spellEnd"/>
      <w:r w:rsidRPr="00FA6980">
        <w:rPr>
          <w:sz w:val="28"/>
          <w:szCs w:val="28"/>
        </w:rPr>
        <w:t xml:space="preserve"> датский, вязель разнолистный, ландыш майский, подорожник средний, мать и мачеха, полынок, земляника луговая, лапчатки прямостоящая и серебристая, осока дернистая, таволга, калужница болотная, лютик едкий, недотрога, бодяк полевой, вьюнок</w:t>
      </w:r>
      <w:proofErr w:type="gram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полевой, василек синий, хвощ полевой, молочай корневищный, осот желтый, полынь горькая, пырей ползучий, редька дикая, ярутка полевая, просо куриное, конопля дикая и т. д.</w:t>
      </w:r>
      <w:proofErr w:type="gramEnd"/>
    </w:p>
    <w:p w:rsidR="002A2031" w:rsidRPr="00FA6980" w:rsidRDefault="002A2031" w:rsidP="002A2031">
      <w:pPr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Животный мир и рыбные ресурсы</w:t>
      </w:r>
    </w:p>
    <w:p w:rsidR="002A2031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На территории района обитает много видов млекопитающих, птиц, земноводных, пресмыкающихся и насекомых. </w:t>
      </w:r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lastRenderedPageBreak/>
        <w:t>В лесах водятся лось, кабан, косуля</w:t>
      </w:r>
      <w:r>
        <w:rPr>
          <w:sz w:val="28"/>
          <w:szCs w:val="28"/>
        </w:rPr>
        <w:t>, сурок-байбак европейский</w:t>
      </w:r>
      <w:r w:rsidR="00945792">
        <w:rPr>
          <w:sz w:val="28"/>
          <w:szCs w:val="28"/>
        </w:rPr>
        <w:t>,</w:t>
      </w:r>
      <w:r>
        <w:rPr>
          <w:sz w:val="28"/>
          <w:szCs w:val="28"/>
        </w:rPr>
        <w:t xml:space="preserve"> заяц-беляк и заяц-русак</w:t>
      </w:r>
      <w:r w:rsidRPr="00FA6980">
        <w:rPr>
          <w:sz w:val="28"/>
          <w:szCs w:val="28"/>
        </w:rPr>
        <w:t xml:space="preserve">, лисица красная. </w:t>
      </w:r>
      <w:proofErr w:type="gramStart"/>
      <w:r w:rsidRPr="00FA6980">
        <w:rPr>
          <w:sz w:val="28"/>
          <w:szCs w:val="28"/>
        </w:rPr>
        <w:t>В небольших количествах представлены и нуждаются в охране  барсук, куница лесная, хорь лесной, хорь степной, колонок, норка американская, выдра, ондатра, рысь, горностай, ласка, бурундук, волк.</w:t>
      </w:r>
      <w:proofErr w:type="gramEnd"/>
    </w:p>
    <w:p w:rsidR="002A2031" w:rsidRDefault="002A2031" w:rsidP="002A2031">
      <w:pPr>
        <w:jc w:val="both"/>
        <w:rPr>
          <w:sz w:val="28"/>
          <w:szCs w:val="28"/>
        </w:rPr>
      </w:pPr>
      <w:proofErr w:type="gramStart"/>
      <w:r w:rsidRPr="00FA6980">
        <w:rPr>
          <w:sz w:val="28"/>
          <w:szCs w:val="28"/>
        </w:rPr>
        <w:t xml:space="preserve">Хищные птицы, обитающие в районе: канюк, коршун, пустельга, кобчик, луговой лунь, филин, кречет, сапсан, подорлик, все виды сов. </w:t>
      </w:r>
      <w:proofErr w:type="gramEnd"/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>Из других видов водятся: чирок-свистунок, чирок-</w:t>
      </w:r>
      <w:proofErr w:type="spellStart"/>
      <w:r w:rsidRPr="00FA6980">
        <w:rPr>
          <w:sz w:val="28"/>
          <w:szCs w:val="28"/>
        </w:rPr>
        <w:t>трескунок</w:t>
      </w:r>
      <w:proofErr w:type="spellEnd"/>
      <w:r w:rsidRPr="00FA6980">
        <w:rPr>
          <w:sz w:val="28"/>
          <w:szCs w:val="28"/>
        </w:rPr>
        <w:t xml:space="preserve">, кряква-широконоска, серая утка, красноголовый нырок, гоголь из отряда </w:t>
      </w:r>
      <w:proofErr w:type="spellStart"/>
      <w:r w:rsidRPr="00FA6980">
        <w:rPr>
          <w:sz w:val="28"/>
          <w:szCs w:val="28"/>
        </w:rPr>
        <w:t>гусеобразных</w:t>
      </w:r>
      <w:proofErr w:type="spellEnd"/>
      <w:r w:rsidRPr="00FA6980">
        <w:rPr>
          <w:sz w:val="28"/>
          <w:szCs w:val="28"/>
        </w:rPr>
        <w:t xml:space="preserve">, тетерев, куропатка серая, перепела из отряда </w:t>
      </w:r>
      <w:proofErr w:type="spellStart"/>
      <w:r w:rsidRPr="00FA6980">
        <w:rPr>
          <w:sz w:val="28"/>
          <w:szCs w:val="28"/>
        </w:rPr>
        <w:t>курообразных</w:t>
      </w:r>
      <w:proofErr w:type="spellEnd"/>
      <w:r w:rsidRPr="00FA6980">
        <w:rPr>
          <w:sz w:val="28"/>
          <w:szCs w:val="28"/>
        </w:rPr>
        <w:t xml:space="preserve">, голубь сизый, вяхирь, клинтух, горлица из отряда голубеобразных и вальдшнеп из отряда </w:t>
      </w:r>
      <w:proofErr w:type="spellStart"/>
      <w:r w:rsidRPr="00FA6980">
        <w:rPr>
          <w:sz w:val="28"/>
          <w:szCs w:val="28"/>
        </w:rPr>
        <w:t>ржанкообразных</w:t>
      </w:r>
      <w:proofErr w:type="spellEnd"/>
      <w:r w:rsidRPr="00FA6980">
        <w:rPr>
          <w:sz w:val="28"/>
          <w:szCs w:val="28"/>
        </w:rPr>
        <w:t>.</w:t>
      </w:r>
    </w:p>
    <w:p w:rsidR="002A2031" w:rsidRPr="00FA6980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Распространены такие виды птиц, как грачи, вороны, сороки, скворцы, стрижи, жаворонки, кукушки, синицы, снегири, воробьи, соловьи, дятел лесной и т.</w:t>
      </w:r>
      <w:r w:rsidR="00256FF6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д.</w:t>
      </w:r>
      <w:proofErr w:type="gramEnd"/>
    </w:p>
    <w:p w:rsidR="00A1263E" w:rsidRPr="00256FF6" w:rsidRDefault="002A2031" w:rsidP="002A2031">
      <w:pPr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В водоемах района из известных рыб водятся: щука, окунь, ерш, голавль, судак, красноперка, язь, лещ, плотва, карась, пескарь, сом и т.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д. Из категории редких рыб – хариус европейский и форель речная</w:t>
      </w:r>
      <w:r>
        <w:rPr>
          <w:sz w:val="28"/>
          <w:szCs w:val="28"/>
        </w:rPr>
        <w:t>, обитающие только в прозрачной и</w:t>
      </w:r>
      <w:r w:rsidRPr="00FA6980">
        <w:rPr>
          <w:sz w:val="28"/>
          <w:szCs w:val="28"/>
        </w:rPr>
        <w:t xml:space="preserve"> чистой воде без вредных примесей.</w:t>
      </w:r>
      <w:proofErr w:type="gramEnd"/>
    </w:p>
    <w:p w:rsidR="00985E7A" w:rsidRPr="00FA6980" w:rsidRDefault="00985E7A" w:rsidP="00985E7A">
      <w:pPr>
        <w:rPr>
          <w:b/>
          <w:color w:val="000000"/>
          <w:sz w:val="28"/>
          <w:szCs w:val="28"/>
        </w:rPr>
      </w:pPr>
      <w:r w:rsidRPr="00FA6980">
        <w:rPr>
          <w:b/>
          <w:color w:val="000000"/>
          <w:sz w:val="28"/>
          <w:szCs w:val="28"/>
        </w:rPr>
        <w:t>Водные ресурсы</w:t>
      </w:r>
    </w:p>
    <w:p w:rsidR="00985E7A" w:rsidRPr="00256FF6" w:rsidRDefault="00985E7A" w:rsidP="00985E7A">
      <w:pPr>
        <w:rPr>
          <w:color w:val="000000"/>
          <w:sz w:val="28"/>
          <w:szCs w:val="28"/>
        </w:rPr>
      </w:pPr>
      <w:r w:rsidRPr="00FA6980">
        <w:rPr>
          <w:color w:val="000000"/>
          <w:sz w:val="28"/>
          <w:szCs w:val="28"/>
        </w:rPr>
        <w:t xml:space="preserve">По территории района протекает более 20 рек </w:t>
      </w:r>
      <w:r>
        <w:rPr>
          <w:color w:val="000000"/>
          <w:sz w:val="28"/>
          <w:szCs w:val="28"/>
        </w:rPr>
        <w:t xml:space="preserve">и ручьев </w:t>
      </w:r>
      <w:r w:rsidR="00256FF6">
        <w:rPr>
          <w:color w:val="000000"/>
          <w:sz w:val="28"/>
          <w:szCs w:val="28"/>
        </w:rPr>
        <w:t>общей</w:t>
      </w:r>
      <w:r w:rsidR="00256FF6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протяженностью более 586</w:t>
      </w:r>
      <w:r w:rsidR="00945792">
        <w:rPr>
          <w:color w:val="000000"/>
          <w:sz w:val="28"/>
          <w:szCs w:val="28"/>
        </w:rPr>
        <w:t xml:space="preserve"> км</w:t>
      </w:r>
      <w:r w:rsidR="00256FF6">
        <w:rPr>
          <w:color w:val="000000"/>
          <w:sz w:val="28"/>
          <w:szCs w:val="28"/>
        </w:rPr>
        <w:t xml:space="preserve">, </w:t>
      </w:r>
      <w:r w:rsidRPr="00FA6980">
        <w:rPr>
          <w:sz w:val="28"/>
          <w:szCs w:val="28"/>
        </w:rPr>
        <w:t xml:space="preserve">имеется </w:t>
      </w:r>
      <w:bookmarkStart w:id="0" w:name="_GoBack"/>
      <w:bookmarkEnd w:id="0"/>
      <w:r w:rsidRPr="00FA6980">
        <w:rPr>
          <w:sz w:val="28"/>
          <w:szCs w:val="28"/>
        </w:rPr>
        <w:t>около 20 озер, в основном стариц и карстовых, с небольш</w:t>
      </w:r>
      <w:r w:rsidR="00256FF6">
        <w:rPr>
          <w:sz w:val="28"/>
          <w:szCs w:val="28"/>
        </w:rPr>
        <w:t>ой площадью зеркала. В основном</w:t>
      </w:r>
      <w:r w:rsidRPr="00FA6980">
        <w:rPr>
          <w:sz w:val="28"/>
          <w:szCs w:val="28"/>
        </w:rPr>
        <w:t xml:space="preserve"> он</w:t>
      </w:r>
      <w:r w:rsidR="00256FF6">
        <w:rPr>
          <w:sz w:val="28"/>
          <w:szCs w:val="28"/>
        </w:rPr>
        <w:t>и расположены в пойме реки Дема,</w:t>
      </w:r>
      <w:r w:rsidR="00256FF6">
        <w:rPr>
          <w:color w:val="000000"/>
          <w:sz w:val="28"/>
          <w:szCs w:val="28"/>
        </w:rPr>
        <w:t xml:space="preserve"> </w:t>
      </w:r>
      <w:r w:rsidRPr="00FA6980">
        <w:rPr>
          <w:sz w:val="28"/>
          <w:szCs w:val="28"/>
        </w:rPr>
        <w:t>19 прудов, в т.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ч. 9 – противоэрозийных.</w:t>
      </w:r>
    </w:p>
    <w:p w:rsidR="00985E7A" w:rsidRPr="00FA6980" w:rsidRDefault="00985E7A" w:rsidP="00985E7A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Болота занимают площадь 21 га. В соответствии с Постановлением Совета Министров БАССР № 134 от 3 июля 1989 года подлежат сохранению </w:t>
      </w:r>
      <w:r w:rsidR="00256FF6">
        <w:rPr>
          <w:sz w:val="28"/>
          <w:szCs w:val="28"/>
        </w:rPr>
        <w:t>в естественном состоянии болота</w:t>
      </w:r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Биктяш</w:t>
      </w:r>
      <w:proofErr w:type="spellEnd"/>
      <w:r w:rsidRPr="00FA6980">
        <w:rPr>
          <w:sz w:val="28"/>
          <w:szCs w:val="28"/>
        </w:rPr>
        <w:t xml:space="preserve">, Ольховка, Прогресс, </w:t>
      </w:r>
      <w:proofErr w:type="spellStart"/>
      <w:r w:rsidRPr="00FA6980">
        <w:rPr>
          <w:sz w:val="28"/>
          <w:szCs w:val="28"/>
        </w:rPr>
        <w:t>Уязы</w:t>
      </w:r>
      <w:proofErr w:type="spellEnd"/>
      <w:r w:rsidRPr="00FA6980">
        <w:rPr>
          <w:sz w:val="28"/>
          <w:szCs w:val="28"/>
        </w:rPr>
        <w:t>.</w:t>
      </w:r>
    </w:p>
    <w:p w:rsidR="00985E7A" w:rsidRPr="00FA6980" w:rsidRDefault="00985E7A" w:rsidP="00985E7A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Численность родников – 270. Ежегодно проводится большая работа по их очистке и благоустройству. </w:t>
      </w:r>
    </w:p>
    <w:p w:rsidR="00985E7A" w:rsidRPr="00FA6980" w:rsidRDefault="00985E7A" w:rsidP="00985E7A">
      <w:pPr>
        <w:rPr>
          <w:sz w:val="28"/>
          <w:szCs w:val="28"/>
        </w:rPr>
      </w:pPr>
      <w:r w:rsidRPr="00FA6980">
        <w:rPr>
          <w:sz w:val="28"/>
          <w:szCs w:val="28"/>
        </w:rPr>
        <w:t>На р. Д</w:t>
      </w:r>
      <w:r>
        <w:rPr>
          <w:sz w:val="28"/>
          <w:szCs w:val="28"/>
        </w:rPr>
        <w:t>е</w:t>
      </w:r>
      <w:r w:rsidRPr="00FA6980">
        <w:rPr>
          <w:sz w:val="28"/>
          <w:szCs w:val="28"/>
        </w:rPr>
        <w:t xml:space="preserve">ма, в черте села </w:t>
      </w:r>
      <w:proofErr w:type="spellStart"/>
      <w:r w:rsidRPr="00FA6980">
        <w:rPr>
          <w:sz w:val="28"/>
          <w:szCs w:val="28"/>
        </w:rPr>
        <w:t>Дюсяново</w:t>
      </w:r>
      <w:proofErr w:type="spellEnd"/>
      <w:r w:rsidRPr="00FA6980">
        <w:rPr>
          <w:sz w:val="28"/>
          <w:szCs w:val="28"/>
        </w:rPr>
        <w:t xml:space="preserve"> (ниже впадения р. Чекмагуш)</w:t>
      </w:r>
      <w:r w:rsidR="00256FF6"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в 1974 году был открыт пункт наблюдения качества воды № 39025 «</w:t>
      </w:r>
      <w:proofErr w:type="spellStart"/>
      <w:r w:rsidRPr="00FA6980">
        <w:rPr>
          <w:sz w:val="28"/>
          <w:szCs w:val="28"/>
        </w:rPr>
        <w:t>Башгидромета</w:t>
      </w:r>
      <w:proofErr w:type="spellEnd"/>
      <w:r w:rsidRPr="00FA6980">
        <w:rPr>
          <w:sz w:val="28"/>
          <w:szCs w:val="28"/>
        </w:rPr>
        <w:t xml:space="preserve">» с целью получения информации о качестве воды в местах нерестилищ и зимовья ценных  пород рыб без организованного сброса сточных вод. </w:t>
      </w:r>
    </w:p>
    <w:p w:rsidR="00985E7A" w:rsidRPr="00FA6980" w:rsidRDefault="00985E7A" w:rsidP="00985E7A">
      <w:pPr>
        <w:rPr>
          <w:sz w:val="28"/>
          <w:szCs w:val="28"/>
        </w:rPr>
      </w:pPr>
      <w:r w:rsidRPr="00FA6980">
        <w:rPr>
          <w:sz w:val="28"/>
          <w:szCs w:val="28"/>
        </w:rPr>
        <w:t>Водными объектами в районе занято всего 600 га земли, в т. ч. под реками и ручьями – 400.</w:t>
      </w:r>
    </w:p>
    <w:p w:rsidR="00985E7A" w:rsidRPr="00FA6980" w:rsidRDefault="00985E7A" w:rsidP="00985E7A">
      <w:pPr>
        <w:rPr>
          <w:sz w:val="28"/>
          <w:szCs w:val="28"/>
        </w:rPr>
      </w:pPr>
      <w:r w:rsidRPr="00FA6980">
        <w:rPr>
          <w:sz w:val="28"/>
          <w:szCs w:val="28"/>
        </w:rPr>
        <w:t>Для обеспечения населения питьевой водой и потребностей производства имеется 41 водозаборная скважина с суточным д</w:t>
      </w:r>
      <w:r>
        <w:rPr>
          <w:sz w:val="28"/>
          <w:szCs w:val="28"/>
        </w:rPr>
        <w:t>ебе</w:t>
      </w:r>
      <w:r w:rsidR="00256FF6">
        <w:rPr>
          <w:sz w:val="28"/>
          <w:szCs w:val="28"/>
        </w:rPr>
        <w:t xml:space="preserve">том воды 10118 </w:t>
      </w:r>
      <w:proofErr w:type="spellStart"/>
      <w:r w:rsidR="00256FF6">
        <w:rPr>
          <w:sz w:val="28"/>
          <w:szCs w:val="28"/>
        </w:rPr>
        <w:t>куб.м</w:t>
      </w:r>
      <w:proofErr w:type="spellEnd"/>
      <w:r w:rsidR="00256FF6">
        <w:rPr>
          <w:sz w:val="28"/>
          <w:szCs w:val="28"/>
        </w:rPr>
        <w:t>.</w:t>
      </w:r>
    </w:p>
    <w:p w:rsidR="00985E7A" w:rsidRDefault="00985E7A" w:rsidP="002A2031">
      <w:pPr>
        <w:jc w:val="both"/>
      </w:pPr>
    </w:p>
    <w:sectPr w:rsidR="009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F"/>
    <w:rsid w:val="00256FF6"/>
    <w:rsid w:val="002A2031"/>
    <w:rsid w:val="007C743E"/>
    <w:rsid w:val="008925DF"/>
    <w:rsid w:val="00945792"/>
    <w:rsid w:val="00985E7A"/>
    <w:rsid w:val="00A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cp:lastPrinted>2017-04-06T06:23:00Z</cp:lastPrinted>
  <dcterms:created xsi:type="dcterms:W3CDTF">2017-02-18T05:55:00Z</dcterms:created>
  <dcterms:modified xsi:type="dcterms:W3CDTF">2017-04-12T05:45:00Z</dcterms:modified>
</cp:coreProperties>
</file>